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6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2529"/>
        <w:gridCol w:w="731"/>
        <w:gridCol w:w="3380"/>
      </w:tblGrid>
      <w:tr w:rsidR="0070700A" w:rsidRPr="00D651BC" w:rsidTr="0070700A">
        <w:trPr>
          <w:trHeight w:val="1519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000000"/>
            </w:tcBorders>
            <w:vAlign w:val="center"/>
          </w:tcPr>
          <w:p w:rsidR="0070700A" w:rsidRDefault="0070700A" w:rsidP="006F35EF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-33020</wp:posOffset>
                  </wp:positionV>
                  <wp:extent cx="675640" cy="651510"/>
                  <wp:effectExtent l="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1241" r="41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700A" w:rsidRDefault="0070700A" w:rsidP="0070700A">
            <w:pPr>
              <w:jc w:val="center"/>
              <w:rPr>
                <w:b/>
                <w:sz w:val="28"/>
                <w:u w:val="single"/>
              </w:rPr>
            </w:pPr>
          </w:p>
          <w:p w:rsidR="0070700A" w:rsidRDefault="0070700A" w:rsidP="0070700A">
            <w:pPr>
              <w:jc w:val="center"/>
              <w:rPr>
                <w:b/>
                <w:sz w:val="28"/>
                <w:u w:val="single"/>
              </w:rPr>
            </w:pPr>
            <w:r w:rsidRPr="00F1358C">
              <w:rPr>
                <w:b/>
                <w:sz w:val="28"/>
                <w:u w:val="single"/>
              </w:rPr>
              <w:t>ESTUDO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F1358C">
              <w:rPr>
                <w:b/>
                <w:sz w:val="28"/>
                <w:u w:val="single"/>
              </w:rPr>
              <w:t>DE IMPACTO DE VIZINHANÇA</w:t>
            </w:r>
          </w:p>
          <w:p w:rsidR="0070700A" w:rsidRDefault="0070700A" w:rsidP="0070700A">
            <w:pPr>
              <w:jc w:val="center"/>
              <w:rPr>
                <w:b/>
                <w:sz w:val="28"/>
                <w:u w:val="single"/>
              </w:rPr>
            </w:pPr>
          </w:p>
          <w:p w:rsidR="0070700A" w:rsidRPr="00D651BC" w:rsidRDefault="0070700A" w:rsidP="006F35EF">
            <w:pPr>
              <w:rPr>
                <w:sz w:val="12"/>
                <w:szCs w:val="12"/>
              </w:rPr>
            </w:pPr>
          </w:p>
        </w:tc>
      </w:tr>
      <w:tr w:rsidR="0070700A" w:rsidRPr="00880D06" w:rsidTr="0070700A">
        <w:trPr>
          <w:trHeight w:val="397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000000"/>
            </w:tcBorders>
            <w:vAlign w:val="center"/>
          </w:tcPr>
          <w:p w:rsidR="0070700A" w:rsidRPr="00DF6DE9" w:rsidRDefault="0070700A" w:rsidP="0070700A">
            <w:pPr>
              <w:jc w:val="center"/>
              <w:rPr>
                <w:b/>
                <w:color w:val="1F497D"/>
                <w:sz w:val="12"/>
                <w:szCs w:val="12"/>
              </w:rPr>
            </w:pPr>
            <w:r w:rsidRPr="00DF6DE9">
              <w:rPr>
                <w:b/>
                <w:noProof/>
                <w:sz w:val="28"/>
              </w:rPr>
              <w:t>ANEXO II – INFORMAÇÕES BÁSICAS DO EMPREENDIMENTO</w:t>
            </w:r>
          </w:p>
          <w:p w:rsidR="0070700A" w:rsidRPr="00880D06" w:rsidRDefault="0070700A" w:rsidP="0070700A">
            <w:pPr>
              <w:jc w:val="center"/>
              <w:rPr>
                <w:color w:val="1F497D"/>
                <w:sz w:val="16"/>
                <w:szCs w:val="12"/>
              </w:rPr>
            </w:pPr>
          </w:p>
        </w:tc>
      </w:tr>
      <w:tr w:rsidR="0070700A" w:rsidRPr="00D651BC" w:rsidTr="0070700A"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70700A" w:rsidRPr="00D651BC" w:rsidRDefault="0070700A" w:rsidP="0070700A">
            <w:pPr>
              <w:rPr>
                <w:b/>
                <w:color w:val="FFFFFF"/>
                <w:sz w:val="16"/>
                <w:szCs w:val="16"/>
              </w:rPr>
            </w:pPr>
            <w:r w:rsidRPr="00D651BC">
              <w:rPr>
                <w:b/>
                <w:color w:val="FFFFFF"/>
                <w:sz w:val="16"/>
                <w:szCs w:val="16"/>
              </w:rPr>
              <w:t xml:space="preserve">DADOS DO </w:t>
            </w:r>
            <w:r>
              <w:rPr>
                <w:b/>
                <w:color w:val="FFFFFF"/>
                <w:sz w:val="16"/>
                <w:szCs w:val="16"/>
              </w:rPr>
              <w:t>EMPREENDIMENTO</w:t>
            </w:r>
          </w:p>
        </w:tc>
      </w:tr>
      <w:tr w:rsidR="0070700A" w:rsidRPr="00FC5347" w:rsidTr="0070700A"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0700A" w:rsidRDefault="0070700A" w:rsidP="007070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DO EMPREENDIMENTO/ATIVIDADE</w:t>
            </w:r>
            <w:r w:rsidRPr="00D651BC">
              <w:rPr>
                <w:sz w:val="12"/>
                <w:szCs w:val="12"/>
              </w:rPr>
              <w:t>:</w:t>
            </w:r>
          </w:p>
          <w:p w:rsidR="0070700A" w:rsidRPr="00D54684" w:rsidRDefault="0070700A" w:rsidP="0070700A">
            <w:pPr>
              <w:rPr>
                <w:sz w:val="1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2" w:space="0" w:color="000000"/>
              <w:bottom w:val="nil"/>
              <w:right w:val="single" w:sz="24" w:space="0" w:color="000000"/>
            </w:tcBorders>
            <w:shd w:val="clear" w:color="auto" w:fill="auto"/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USO PREDOMINANTE E OUTROS USOS</w:t>
            </w:r>
            <w:r>
              <w:rPr>
                <w:sz w:val="12"/>
                <w:szCs w:val="12"/>
              </w:rPr>
              <w:t>:</w:t>
            </w:r>
          </w:p>
          <w:p w:rsidR="0070700A" w:rsidRPr="0011651B" w:rsidRDefault="0070700A" w:rsidP="0070700A">
            <w:pPr>
              <w:rPr>
                <w:b/>
                <w:color w:val="1F497D"/>
                <w:sz w:val="20"/>
                <w:szCs w:val="18"/>
              </w:rPr>
            </w:pPr>
          </w:p>
        </w:tc>
      </w:tr>
      <w:tr w:rsidR="0070700A" w:rsidTr="0070700A">
        <w:trPr>
          <w:trHeight w:val="397"/>
        </w:trPr>
        <w:tc>
          <w:tcPr>
            <w:tcW w:w="3391" w:type="dxa"/>
            <w:tcBorders>
              <w:left w:val="single" w:sz="18" w:space="0" w:color="auto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LOTE/GLEBA</w:t>
            </w:r>
          </w:p>
          <w:p w:rsidR="0070700A" w:rsidRPr="00D54684" w:rsidRDefault="0070700A" w:rsidP="0070700A">
            <w:pPr>
              <w:rPr>
                <w:color w:val="1F497D"/>
                <w:sz w:val="16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QUADRA</w:t>
            </w:r>
          </w:p>
          <w:p w:rsidR="0070700A" w:rsidRPr="00DE31DC" w:rsidRDefault="0070700A" w:rsidP="0070700A">
            <w:pPr>
              <w:rPr>
                <w:color w:val="1F497D"/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24" w:space="0" w:color="000000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BAIRRO/LOTEAMENTO</w:t>
            </w:r>
          </w:p>
          <w:p w:rsidR="0070700A" w:rsidRPr="00DE31DC" w:rsidRDefault="0070700A" w:rsidP="0070700A">
            <w:pPr>
              <w:rPr>
                <w:color w:val="1F497D"/>
                <w:sz w:val="18"/>
                <w:szCs w:val="12"/>
              </w:rPr>
            </w:pPr>
          </w:p>
        </w:tc>
      </w:tr>
      <w:tr w:rsidR="0070700A" w:rsidTr="0070700A">
        <w:trPr>
          <w:trHeight w:val="397"/>
        </w:trPr>
        <w:tc>
          <w:tcPr>
            <w:tcW w:w="3391" w:type="dxa"/>
            <w:tcBorders>
              <w:left w:val="single" w:sz="18" w:space="0" w:color="auto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CEP</w:t>
            </w:r>
          </w:p>
          <w:p w:rsidR="0070700A" w:rsidRPr="00646C18" w:rsidRDefault="0070700A" w:rsidP="0070700A">
            <w:pPr>
              <w:rPr>
                <w:color w:val="1F497D"/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MATRÍCULA DO IMÓVEL</w:t>
            </w:r>
          </w:p>
          <w:p w:rsidR="0070700A" w:rsidRPr="00C15C04" w:rsidRDefault="0070700A" w:rsidP="0070700A">
            <w:pPr>
              <w:rPr>
                <w:color w:val="1F497D"/>
                <w:sz w:val="16"/>
                <w:szCs w:val="12"/>
              </w:rPr>
            </w:pPr>
          </w:p>
        </w:tc>
        <w:tc>
          <w:tcPr>
            <w:tcW w:w="3380" w:type="dxa"/>
            <w:tcBorders>
              <w:right w:val="single" w:sz="24" w:space="0" w:color="000000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ZONEAMENTO/CLASSIFICAÇÃO VIÁRIA</w:t>
            </w:r>
          </w:p>
          <w:p w:rsidR="0070700A" w:rsidRPr="00646C18" w:rsidRDefault="0070700A" w:rsidP="0070700A">
            <w:pPr>
              <w:rPr>
                <w:color w:val="1F497D"/>
                <w:sz w:val="18"/>
                <w:szCs w:val="12"/>
              </w:rPr>
            </w:pPr>
          </w:p>
        </w:tc>
      </w:tr>
      <w:tr w:rsidR="0070700A" w:rsidTr="0070700A">
        <w:trPr>
          <w:trHeight w:val="397"/>
        </w:trPr>
        <w:tc>
          <w:tcPr>
            <w:tcW w:w="3391" w:type="dxa"/>
            <w:tcBorders>
              <w:left w:val="single" w:sz="18" w:space="0" w:color="auto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ÁREA DO TERRENO</w:t>
            </w:r>
          </w:p>
          <w:p w:rsidR="0070700A" w:rsidRPr="00C15C04" w:rsidRDefault="0070700A" w:rsidP="0070700A">
            <w:pPr>
              <w:rPr>
                <w:color w:val="1F497D"/>
                <w:sz w:val="14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ÁREA TOTAL DA EDIFICAÇÃO</w:t>
            </w:r>
          </w:p>
          <w:p w:rsidR="0070700A" w:rsidRPr="0011651B" w:rsidRDefault="0070700A" w:rsidP="0070700A">
            <w:pPr>
              <w:rPr>
                <w:color w:val="1F497D"/>
                <w:sz w:val="16"/>
                <w:szCs w:val="12"/>
              </w:rPr>
            </w:pPr>
          </w:p>
        </w:tc>
        <w:tc>
          <w:tcPr>
            <w:tcW w:w="3380" w:type="dxa"/>
            <w:tcBorders>
              <w:right w:val="single" w:sz="24" w:space="0" w:color="000000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ÁREA DE AMPLIAÇÃO/MODIFICAÇÃO</w:t>
            </w:r>
          </w:p>
          <w:p w:rsidR="0070700A" w:rsidRPr="0011651B" w:rsidRDefault="0070700A" w:rsidP="0070700A">
            <w:pPr>
              <w:rPr>
                <w:color w:val="1F497D"/>
                <w:sz w:val="16"/>
                <w:szCs w:val="12"/>
              </w:rPr>
            </w:pPr>
          </w:p>
        </w:tc>
      </w:tr>
      <w:tr w:rsidR="0070700A" w:rsidTr="0070700A">
        <w:trPr>
          <w:trHeight w:val="397"/>
        </w:trPr>
        <w:tc>
          <w:tcPr>
            <w:tcW w:w="3391" w:type="dxa"/>
            <w:tcBorders>
              <w:left w:val="single" w:sz="18" w:space="0" w:color="auto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  <w:r w:rsidRPr="00D651BC">
              <w:rPr>
                <w:sz w:val="12"/>
                <w:szCs w:val="12"/>
              </w:rPr>
              <w:t>NÚMERO DE UNIDADES</w:t>
            </w:r>
          </w:p>
          <w:p w:rsidR="0070700A" w:rsidRPr="0011651B" w:rsidRDefault="0070700A" w:rsidP="0070700A">
            <w:pPr>
              <w:rPr>
                <w:color w:val="1F497D"/>
                <w:sz w:val="18"/>
                <w:szCs w:val="12"/>
              </w:rPr>
            </w:pPr>
          </w:p>
        </w:tc>
        <w:tc>
          <w:tcPr>
            <w:tcW w:w="3260" w:type="dxa"/>
            <w:gridSpan w:val="2"/>
          </w:tcPr>
          <w:p w:rsidR="0070700A" w:rsidRDefault="0070700A" w:rsidP="007070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IPTU/ INCRA / ITR</w:t>
            </w:r>
          </w:p>
          <w:p w:rsidR="0070700A" w:rsidRPr="0011651B" w:rsidRDefault="0070700A" w:rsidP="0070700A">
            <w:pPr>
              <w:rPr>
                <w:color w:val="1F497D"/>
                <w:sz w:val="18"/>
                <w:szCs w:val="12"/>
              </w:rPr>
            </w:pPr>
          </w:p>
        </w:tc>
        <w:tc>
          <w:tcPr>
            <w:tcW w:w="3380" w:type="dxa"/>
            <w:tcBorders>
              <w:right w:val="single" w:sz="24" w:space="0" w:color="000000"/>
            </w:tcBorders>
          </w:tcPr>
          <w:p w:rsidR="0070700A" w:rsidRDefault="0070700A" w:rsidP="0070700A">
            <w:pPr>
              <w:rPr>
                <w:sz w:val="12"/>
                <w:szCs w:val="12"/>
              </w:rPr>
            </w:pPr>
          </w:p>
          <w:p w:rsidR="0070700A" w:rsidRPr="00646C18" w:rsidRDefault="0070700A" w:rsidP="0070700A">
            <w:pPr>
              <w:rPr>
                <w:color w:val="1F497D"/>
                <w:sz w:val="18"/>
                <w:szCs w:val="12"/>
              </w:rPr>
            </w:pPr>
          </w:p>
        </w:tc>
      </w:tr>
      <w:tr w:rsidR="0070700A" w:rsidTr="0070700A">
        <w:trPr>
          <w:trHeight w:val="397"/>
        </w:trPr>
        <w:tc>
          <w:tcPr>
            <w:tcW w:w="10031" w:type="dxa"/>
            <w:gridSpan w:val="4"/>
            <w:tcBorders>
              <w:left w:val="single" w:sz="18" w:space="0" w:color="auto"/>
              <w:right w:val="single" w:sz="24" w:space="0" w:color="000000"/>
            </w:tcBorders>
          </w:tcPr>
          <w:p w:rsidR="0070700A" w:rsidRPr="00D651BC" w:rsidRDefault="0070700A" w:rsidP="0070700A">
            <w:pPr>
              <w:rPr>
                <w:sz w:val="12"/>
                <w:szCs w:val="12"/>
              </w:rPr>
            </w:pPr>
          </w:p>
        </w:tc>
      </w:tr>
      <w:tr w:rsidR="0070700A" w:rsidTr="0070700A">
        <w:trPr>
          <w:trHeight w:val="323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70700A" w:rsidRPr="00D651BC" w:rsidRDefault="0070700A" w:rsidP="0070700A">
            <w:pPr>
              <w:jc w:val="center"/>
              <w:rPr>
                <w:color w:val="FFFFFF"/>
                <w:sz w:val="12"/>
                <w:szCs w:val="12"/>
              </w:rPr>
            </w:pPr>
            <w:r w:rsidRPr="007D408B">
              <w:rPr>
                <w:color w:val="FFFFFF"/>
                <w:sz w:val="18"/>
                <w:szCs w:val="12"/>
              </w:rPr>
              <w:t>PROCESSOS CORRELATOS (FORNECER APÓS A REALIZAÇÃO DOS RESPECTIVOS PROTOCOLOS)</w:t>
            </w:r>
          </w:p>
        </w:tc>
      </w:tr>
      <w:tr w:rsidR="0070700A" w:rsidTr="0070700A">
        <w:trPr>
          <w:trHeight w:val="283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700A" w:rsidRPr="00A71763" w:rsidRDefault="0070700A" w:rsidP="007070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N° PROCESSOS APROVAÇÃO CONSTRUÇÃO: </w:t>
            </w:r>
          </w:p>
        </w:tc>
      </w:tr>
      <w:tr w:rsidR="0070700A" w:rsidTr="0070700A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0700A" w:rsidRDefault="0070700A" w:rsidP="007070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N° PROCESSO DIRETRIZES: </w:t>
            </w:r>
          </w:p>
        </w:tc>
      </w:tr>
      <w:tr w:rsidR="0070700A" w:rsidTr="0070700A">
        <w:trPr>
          <w:trHeight w:val="283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70700A" w:rsidRDefault="0070700A" w:rsidP="007070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N° PROCESSOS TERRAPLANAGEM: </w:t>
            </w:r>
          </w:p>
        </w:tc>
      </w:tr>
      <w:tr w:rsidR="0070700A" w:rsidTr="0070700A">
        <w:trPr>
          <w:trHeight w:val="266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0700A" w:rsidRPr="00C15C04" w:rsidRDefault="0070700A" w:rsidP="0070700A">
            <w:pPr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N° PROCESSO RIT: </w:t>
            </w:r>
          </w:p>
        </w:tc>
      </w:tr>
    </w:tbl>
    <w:p w:rsidR="0056526D" w:rsidRDefault="0056526D"/>
    <w:sectPr w:rsidR="0056526D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00A"/>
    <w:rsid w:val="0056526D"/>
    <w:rsid w:val="006F35EF"/>
    <w:rsid w:val="007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31C8"/>
  <w15:docId w15:val="{48AF099E-9BA7-43BC-9A98-1273D21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de Cassia Olivatto Galiano</cp:lastModifiedBy>
  <cp:revision>2</cp:revision>
  <dcterms:created xsi:type="dcterms:W3CDTF">2020-07-29T13:43:00Z</dcterms:created>
  <dcterms:modified xsi:type="dcterms:W3CDTF">2021-05-03T12:07:00Z</dcterms:modified>
</cp:coreProperties>
</file>