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4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445"/>
        <w:gridCol w:w="7200"/>
      </w:tblGrid>
      <w:tr w:rsidR="005A7D3E">
        <w:trPr>
          <w:gridAfter w:val="1"/>
          <w:wAfter w:w="7200" w:type="dxa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Atualização Códigos de Vacinas – Almoxarifado 39</w:t>
            </w:r>
          </w:p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Data de Pedido Mensal – Todo dia 15.</w:t>
            </w:r>
          </w:p>
        </w:tc>
      </w:tr>
      <w:tr w:rsidR="005A7D3E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CÓDIGO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VACINA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41898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Anti Rábica Humana (VERO)</w:t>
            </w:r>
          </w:p>
        </w:tc>
      </w:tr>
      <w:tr w:rsidR="005A7D3E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10558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DTP (Tríplice Bacteriana)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10562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BCG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10563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Febre Amarela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10559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Dupla Adulto</w:t>
            </w:r>
            <w:proofErr w:type="gramEnd"/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10564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Hepatite B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10557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Poliomielite Oral - SABIN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63252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Influenza Trivalente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62777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Pneumocócica Conjugada 10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24937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Pneumocócica Polivalente 23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10561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Tríplice Viral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42885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Rotavírus</w:t>
            </w:r>
            <w:proofErr w:type="spellEnd"/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58213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Meningocócica Conjugada C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81403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Meningocócica Conjugada  ACWY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37271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Varicela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67919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Pentavalente</w:t>
            </w:r>
            <w:proofErr w:type="spellEnd"/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67920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Pólio </w:t>
            </w:r>
            <w:proofErr w:type="spellStart"/>
            <w:r>
              <w:rPr>
                <w:b/>
                <w:color w:val="000000"/>
              </w:rPr>
              <w:t>Inativada</w:t>
            </w:r>
            <w:proofErr w:type="spellEnd"/>
            <w:r>
              <w:rPr>
                <w:b/>
                <w:color w:val="000000"/>
              </w:rPr>
              <w:t xml:space="preserve"> - VIP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71370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HPV</w:t>
            </w:r>
          </w:p>
        </w:tc>
      </w:tr>
      <w:tr w:rsidR="005A7D3E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73991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DTPa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 (Adulto-Gestante)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73686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Hepatite A (Infantil)</w:t>
            </w:r>
          </w:p>
        </w:tc>
      </w:tr>
    </w:tbl>
    <w:tbl>
      <w:tblPr>
        <w:tblStyle w:val="a0"/>
        <w:tblW w:w="964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445"/>
        <w:gridCol w:w="7200"/>
      </w:tblGrid>
      <w:tr w:rsidR="005A7D3E">
        <w:trPr>
          <w:gridAfter w:val="1"/>
          <w:wAfter w:w="7200" w:type="dxa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5A7D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Atualização Códigos de Insulinas – Almoxarifado 14</w:t>
            </w:r>
          </w:p>
          <w:p w:rsidR="005A7D3E" w:rsidRDefault="005A7D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7D3E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25413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Insulina Humana NPH – frasco 10 ml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36650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Insulina Humana Regular – frasco 10 ml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80318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Insulina Humana NPH Caneta – frasco 3 ml</w:t>
            </w:r>
          </w:p>
        </w:tc>
      </w:tr>
      <w:tr w:rsidR="005A7D3E"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80319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E" w:rsidRDefault="00D07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Insulina Humana Regular Caneta – frasco 3 ml</w:t>
            </w:r>
          </w:p>
        </w:tc>
      </w:tr>
    </w:tbl>
    <w:p w:rsidR="005A7D3E" w:rsidRDefault="005A7D3E" w:rsidP="00D07399">
      <w:pPr>
        <w:pStyle w:val="normal0"/>
      </w:pPr>
    </w:p>
    <w:sectPr w:rsidR="005A7D3E" w:rsidSect="005A7D3E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7D3E"/>
    <w:rsid w:val="002E7AD5"/>
    <w:rsid w:val="005A7D3E"/>
    <w:rsid w:val="00D0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A7D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A7D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A7D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A7D3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A7D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A7D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A7D3E"/>
  </w:style>
  <w:style w:type="table" w:customStyle="1" w:styleId="TableNormal">
    <w:name w:val="Table Normal"/>
    <w:rsid w:val="005A7D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A7D3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A7D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7D3E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rsid w:val="005A7D3E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Selonia Patricia Oliveira Sousa Caballero</dc:creator>
  <cp:lastModifiedBy>scaballero</cp:lastModifiedBy>
  <cp:revision>3</cp:revision>
  <dcterms:created xsi:type="dcterms:W3CDTF">2021-01-06T13:27:00Z</dcterms:created>
  <dcterms:modified xsi:type="dcterms:W3CDTF">2021-01-06T13:27:00Z</dcterms:modified>
</cp:coreProperties>
</file>